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7CBEB" w14:textId="2056BC02" w:rsidR="007F2005" w:rsidRPr="003F4407" w:rsidRDefault="009879FB" w:rsidP="003F23D2">
      <w:pPr>
        <w:jc w:val="center"/>
        <w:outlineLvl w:val="0"/>
        <w:rPr>
          <w:rFonts w:ascii="Arial Narrow" w:hAnsi="Arial Narrow"/>
          <w:b/>
          <w:sz w:val="26"/>
        </w:rPr>
      </w:pPr>
      <w:bookmarkStart w:id="0" w:name="_GoBack"/>
      <w:bookmarkEnd w:id="0"/>
      <w:r w:rsidRPr="003F4407">
        <w:rPr>
          <w:rFonts w:ascii="Arial Narrow" w:hAnsi="Arial Narrow"/>
          <w:b/>
          <w:sz w:val="26"/>
        </w:rPr>
        <w:t xml:space="preserve">REQUEST FOR </w:t>
      </w:r>
      <w:r w:rsidR="00066B25">
        <w:rPr>
          <w:rFonts w:ascii="Arial Narrow" w:hAnsi="Arial Narrow"/>
          <w:b/>
          <w:sz w:val="26"/>
        </w:rPr>
        <w:t>PERSONAL LEAVE DAY</w:t>
      </w:r>
      <w:r w:rsidRPr="003F4407">
        <w:rPr>
          <w:rFonts w:ascii="Arial Narrow" w:hAnsi="Arial Narrow"/>
          <w:b/>
          <w:sz w:val="26"/>
        </w:rPr>
        <w:t xml:space="preserve"> UTILIZATION </w:t>
      </w:r>
      <w:r w:rsidR="00066B25">
        <w:rPr>
          <w:rFonts w:ascii="Arial Narrow" w:hAnsi="Arial Narrow"/>
          <w:b/>
          <w:sz w:val="26"/>
        </w:rPr>
        <w:t>INCENTIVE</w:t>
      </w:r>
    </w:p>
    <w:p w14:paraId="75F6CF4F" w14:textId="48EB3DD4" w:rsidR="009879FB" w:rsidRDefault="00A3220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Pursuant to the agreement between the </w:t>
      </w:r>
      <w:r w:rsidR="00721369">
        <w:rPr>
          <w:rFonts w:ascii="Arial Narrow" w:hAnsi="Arial Narrow"/>
        </w:rPr>
        <w:t>Brockton</w:t>
      </w:r>
      <w:r>
        <w:rPr>
          <w:rFonts w:ascii="Arial Narrow" w:hAnsi="Arial Narrow"/>
        </w:rPr>
        <w:t xml:space="preserve"> School Committee and the </w:t>
      </w:r>
      <w:r w:rsidR="00721369">
        <w:rPr>
          <w:rFonts w:ascii="Arial Narrow" w:hAnsi="Arial Narrow"/>
        </w:rPr>
        <w:t>Brockton</w:t>
      </w:r>
      <w:r>
        <w:rPr>
          <w:rFonts w:ascii="Arial Narrow" w:hAnsi="Arial Narrow"/>
        </w:rPr>
        <w:t xml:space="preserve"> Education Association (Article XVII</w:t>
      </w:r>
      <w:r w:rsidR="00066B25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, Sec. </w:t>
      </w:r>
      <w:r w:rsidR="00066B25">
        <w:rPr>
          <w:rFonts w:ascii="Arial Narrow" w:hAnsi="Arial Narrow"/>
        </w:rPr>
        <w:t>A</w:t>
      </w:r>
      <w:r>
        <w:rPr>
          <w:rFonts w:ascii="Arial Narrow" w:hAnsi="Arial Narrow"/>
        </w:rPr>
        <w:t>), teachers who have utilized less than f</w:t>
      </w:r>
      <w:r w:rsidR="00066B25">
        <w:rPr>
          <w:rFonts w:ascii="Arial Narrow" w:hAnsi="Arial Narrow"/>
        </w:rPr>
        <w:t>ive (5) days</w:t>
      </w:r>
      <w:r>
        <w:rPr>
          <w:rFonts w:ascii="Arial Narrow" w:hAnsi="Arial Narrow"/>
        </w:rPr>
        <w:t xml:space="preserve"> </w:t>
      </w:r>
      <w:r w:rsidR="00066B25">
        <w:rPr>
          <w:rFonts w:ascii="Arial Narrow" w:hAnsi="Arial Narrow"/>
        </w:rPr>
        <w:t xml:space="preserve">of </w:t>
      </w:r>
      <w:r>
        <w:rPr>
          <w:rFonts w:ascii="Arial Narrow" w:hAnsi="Arial Narrow"/>
        </w:rPr>
        <w:t xml:space="preserve">sick </w:t>
      </w:r>
      <w:r w:rsidR="00066B25">
        <w:rPr>
          <w:rFonts w:ascii="Arial Narrow" w:hAnsi="Arial Narrow"/>
        </w:rPr>
        <w:t>leave</w:t>
      </w:r>
      <w:r>
        <w:rPr>
          <w:rFonts w:ascii="Arial Narrow" w:hAnsi="Arial Narrow"/>
        </w:rPr>
        <w:t xml:space="preserve"> during the 201</w:t>
      </w:r>
      <w:r w:rsidR="0046428D">
        <w:rPr>
          <w:rFonts w:ascii="Arial Narrow" w:hAnsi="Arial Narrow"/>
        </w:rPr>
        <w:t>9</w:t>
      </w:r>
      <w:r>
        <w:rPr>
          <w:rFonts w:ascii="Arial Narrow" w:hAnsi="Arial Narrow"/>
        </w:rPr>
        <w:t>-20</w:t>
      </w:r>
      <w:r w:rsidR="0046428D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schoo</w:t>
      </w:r>
      <w:r w:rsidR="00066B25">
        <w:rPr>
          <w:rFonts w:ascii="Arial Narrow" w:hAnsi="Arial Narrow"/>
        </w:rPr>
        <w:t>l year</w:t>
      </w:r>
      <w:r w:rsidR="003422DE">
        <w:rPr>
          <w:rFonts w:ascii="Arial Narrow" w:hAnsi="Arial Narrow"/>
        </w:rPr>
        <w:t xml:space="preserve"> </w:t>
      </w:r>
      <w:r w:rsidR="003F23D2">
        <w:rPr>
          <w:rFonts w:ascii="Arial Narrow" w:hAnsi="Arial Narrow"/>
        </w:rPr>
        <w:t>are eligible to</w:t>
      </w:r>
      <w:r w:rsidR="003422DE">
        <w:rPr>
          <w:rFonts w:ascii="Arial Narrow" w:hAnsi="Arial Narrow"/>
        </w:rPr>
        <w:t xml:space="preserve"> redeem up to three (3) unused personal leave days. </w:t>
      </w:r>
      <w:r w:rsidR="00066B25">
        <w:rPr>
          <w:rFonts w:ascii="Arial Narrow" w:hAnsi="Arial Narrow"/>
        </w:rPr>
        <w:t xml:space="preserve">Unused personal leave days which are redeemed will be deducted from the teacher’s personal leave days and shall not accumulate as sick leave days. </w:t>
      </w:r>
    </w:p>
    <w:p w14:paraId="187BFAD8" w14:textId="598C61F8" w:rsidR="00721369" w:rsidRDefault="00233EBF">
      <w:pPr>
        <w:rPr>
          <w:rFonts w:ascii="Arial Narrow" w:hAnsi="Arial Narrow"/>
        </w:rPr>
      </w:pPr>
      <w:r>
        <w:rPr>
          <w:rFonts w:ascii="Arial Narrow" w:hAnsi="Arial Narrow"/>
        </w:rPr>
        <w:t>Teachers who are eligible and who wish to redeem days shall notify Dr. Kathleen Moran, Executive Director of Human Resources, in writing by June 1 of the year in question.</w:t>
      </w:r>
      <w:r w:rsidR="006664AF">
        <w:rPr>
          <w:rFonts w:ascii="Arial Narrow" w:hAnsi="Arial Narrow"/>
        </w:rPr>
        <w:t xml:space="preserve"> </w:t>
      </w:r>
      <w:r w:rsidR="0073367C">
        <w:rPr>
          <w:rFonts w:ascii="Arial Narrow" w:hAnsi="Arial Narrow"/>
        </w:rPr>
        <w:t xml:space="preserve">The completed form must be emailed to the following email address </w:t>
      </w:r>
      <w:hyperlink r:id="rId4" w:history="1">
        <w:r w:rsidR="0073367C" w:rsidRPr="00EE5820">
          <w:rPr>
            <w:rStyle w:val="Hyperlink"/>
            <w:rFonts w:ascii="Arial Narrow" w:hAnsi="Arial Narrow"/>
          </w:rPr>
          <w:t>BEABUYBACK@bpsma.org</w:t>
        </w:r>
      </w:hyperlink>
      <w:r w:rsidR="0073367C">
        <w:rPr>
          <w:rFonts w:ascii="Arial Narrow" w:hAnsi="Arial Narrow"/>
        </w:rPr>
        <w:t xml:space="preserve">. </w:t>
      </w:r>
      <w:r w:rsidR="006664AF">
        <w:rPr>
          <w:rFonts w:ascii="Arial Narrow" w:hAnsi="Arial Narrow"/>
        </w:rPr>
        <w:t xml:space="preserve">Failure to so notify Dr. Moran will exclude a teacher from receiving a </w:t>
      </w:r>
      <w:r w:rsidR="00066B25">
        <w:rPr>
          <w:rFonts w:ascii="Arial Narrow" w:hAnsi="Arial Narrow"/>
        </w:rPr>
        <w:t>personal leave day utilization incentive</w:t>
      </w:r>
      <w:r w:rsidR="006664AF">
        <w:rPr>
          <w:rFonts w:ascii="Arial Narrow" w:hAnsi="Arial Narrow"/>
        </w:rPr>
        <w:t xml:space="preserve"> for that year.</w:t>
      </w:r>
    </w:p>
    <w:p w14:paraId="6752EEBB" w14:textId="77777777" w:rsidR="00F26733" w:rsidRDefault="00F2673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Use the schedule below to </w:t>
      </w:r>
      <w:r w:rsidR="00B36233">
        <w:rPr>
          <w:rFonts w:ascii="Arial Narrow" w:hAnsi="Arial Narrow"/>
        </w:rPr>
        <w:t>calculate the requested stipend: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B36233" w:rsidRPr="00B36233" w14:paraId="3043DC9A" w14:textId="77777777" w:rsidTr="00836229">
        <w:tc>
          <w:tcPr>
            <w:tcW w:w="4678" w:type="dxa"/>
          </w:tcPr>
          <w:p w14:paraId="739D79F6" w14:textId="50787114" w:rsidR="00B36233" w:rsidRPr="00B36233" w:rsidRDefault="00B36233" w:rsidP="00721D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6233">
              <w:rPr>
                <w:rFonts w:ascii="Arial Narrow" w:hAnsi="Arial Narrow"/>
                <w:sz w:val="20"/>
                <w:szCs w:val="20"/>
              </w:rPr>
              <w:t xml:space="preserve">Number of </w:t>
            </w:r>
            <w:r w:rsidR="00066B25">
              <w:rPr>
                <w:rFonts w:ascii="Arial Narrow" w:hAnsi="Arial Narrow"/>
                <w:sz w:val="20"/>
                <w:szCs w:val="20"/>
              </w:rPr>
              <w:t>personal</w:t>
            </w:r>
            <w:r w:rsidRPr="00B36233">
              <w:rPr>
                <w:rFonts w:ascii="Arial Narrow" w:hAnsi="Arial Narrow"/>
                <w:sz w:val="20"/>
                <w:szCs w:val="20"/>
              </w:rPr>
              <w:t xml:space="preserve"> leave days used during the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B36233">
              <w:rPr>
                <w:rFonts w:ascii="Arial Narrow" w:hAnsi="Arial Narrow"/>
                <w:sz w:val="20"/>
                <w:szCs w:val="20"/>
              </w:rPr>
              <w:t>201</w:t>
            </w:r>
            <w:r w:rsidR="0046428D">
              <w:rPr>
                <w:rFonts w:ascii="Arial Narrow" w:hAnsi="Arial Narrow"/>
                <w:sz w:val="20"/>
                <w:szCs w:val="20"/>
              </w:rPr>
              <w:t>9</w:t>
            </w:r>
            <w:r w:rsidRPr="00B36233">
              <w:rPr>
                <w:rFonts w:ascii="Arial Narrow" w:hAnsi="Arial Narrow"/>
                <w:sz w:val="20"/>
                <w:szCs w:val="20"/>
              </w:rPr>
              <w:t>-20</w:t>
            </w:r>
            <w:r w:rsidR="0046428D">
              <w:rPr>
                <w:rFonts w:ascii="Arial Narrow" w:hAnsi="Arial Narrow"/>
                <w:sz w:val="20"/>
                <w:szCs w:val="20"/>
              </w:rPr>
              <w:t>20</w:t>
            </w:r>
            <w:r w:rsidRPr="00B36233">
              <w:rPr>
                <w:rFonts w:ascii="Arial Narrow" w:hAnsi="Arial Narrow"/>
                <w:sz w:val="20"/>
                <w:szCs w:val="20"/>
              </w:rPr>
              <w:t xml:space="preserve"> school year</w:t>
            </w:r>
          </w:p>
        </w:tc>
        <w:tc>
          <w:tcPr>
            <w:tcW w:w="4682" w:type="dxa"/>
          </w:tcPr>
          <w:p w14:paraId="7B5CC022" w14:textId="7A30632C" w:rsidR="00B36233" w:rsidRPr="00B36233" w:rsidRDefault="00836229" w:rsidP="00B362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Number</w:t>
            </w:r>
            <w:r w:rsidR="00B36233" w:rsidRPr="00B36233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>
              <w:rPr>
                <w:rFonts w:ascii="Arial Narrow" w:hAnsi="Arial Narrow"/>
                <w:sz w:val="20"/>
                <w:szCs w:val="20"/>
              </w:rPr>
              <w:t xml:space="preserve">personal </w:t>
            </w:r>
            <w:r w:rsidR="00B36233" w:rsidRPr="00B36233">
              <w:rPr>
                <w:rFonts w:ascii="Arial Narrow" w:hAnsi="Arial Narrow"/>
                <w:sz w:val="20"/>
                <w:szCs w:val="20"/>
              </w:rPr>
              <w:t xml:space="preserve">days that may be redeemed </w:t>
            </w:r>
            <w:r w:rsidR="00B36233">
              <w:rPr>
                <w:rFonts w:ascii="Arial Narrow" w:hAnsi="Arial Narrow"/>
                <w:sz w:val="20"/>
                <w:szCs w:val="20"/>
              </w:rPr>
              <w:br/>
            </w:r>
            <w:r w:rsidR="00B36233" w:rsidRPr="00B36233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>nd total payment</w:t>
            </w:r>
          </w:p>
        </w:tc>
      </w:tr>
      <w:tr w:rsidR="00B36233" w14:paraId="0E18BB38" w14:textId="77777777" w:rsidTr="00836229">
        <w:tc>
          <w:tcPr>
            <w:tcW w:w="4678" w:type="dxa"/>
          </w:tcPr>
          <w:p w14:paraId="36D0F21E" w14:textId="77777777" w:rsidR="00B36233" w:rsidRDefault="00B36233" w:rsidP="00B362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  <w:p w14:paraId="63636906" w14:textId="77777777" w:rsidR="00836229" w:rsidRDefault="00836229" w:rsidP="00B362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14:paraId="3672CA5A" w14:textId="77C10216" w:rsidR="00836229" w:rsidRDefault="00836229" w:rsidP="00B362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682" w:type="dxa"/>
          </w:tcPr>
          <w:p w14:paraId="6D8048C1" w14:textId="6D740A6C" w:rsidR="00836229" w:rsidRDefault="00B36233" w:rsidP="00066B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66B25">
              <w:rPr>
                <w:rFonts w:ascii="Arial Narrow" w:hAnsi="Arial Narrow"/>
              </w:rPr>
              <w:t xml:space="preserve">                               </w:t>
            </w:r>
            <w:r w:rsidR="00836229">
              <w:rPr>
                <w:rFonts w:ascii="Arial Narrow" w:hAnsi="Arial Narrow"/>
              </w:rPr>
              <w:t xml:space="preserve">3 </w:t>
            </w:r>
            <w:r w:rsidR="00066B25">
              <w:rPr>
                <w:rFonts w:ascii="Arial Narrow" w:hAnsi="Arial Narrow"/>
              </w:rPr>
              <w:t xml:space="preserve">= </w:t>
            </w:r>
            <w:r>
              <w:rPr>
                <w:rFonts w:ascii="Arial Narrow" w:hAnsi="Arial Narrow"/>
              </w:rPr>
              <w:t>$</w:t>
            </w:r>
            <w:r w:rsidR="00066B25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00</w:t>
            </w:r>
          </w:p>
          <w:p w14:paraId="17C0CA3F" w14:textId="25BE4A4F" w:rsidR="00836229" w:rsidRDefault="00836229" w:rsidP="00066B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2 = $300</w:t>
            </w:r>
          </w:p>
          <w:p w14:paraId="10356EF3" w14:textId="3A5C2731" w:rsidR="00836229" w:rsidRDefault="00836229" w:rsidP="00066B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1 = $100</w:t>
            </w:r>
          </w:p>
          <w:p w14:paraId="6CC9A055" w14:textId="70D66F7F" w:rsidR="00836229" w:rsidRDefault="00836229" w:rsidP="00066B25">
            <w:pPr>
              <w:rPr>
                <w:rFonts w:ascii="Arial Narrow" w:hAnsi="Arial Narrow"/>
              </w:rPr>
            </w:pPr>
          </w:p>
        </w:tc>
      </w:tr>
      <w:tr w:rsidR="00836229" w14:paraId="5939C340" w14:textId="77777777" w:rsidTr="00836229">
        <w:trPr>
          <w:gridAfter w:val="1"/>
          <w:wAfter w:w="4682" w:type="dxa"/>
          <w:trHeight w:val="66"/>
        </w:trPr>
        <w:tc>
          <w:tcPr>
            <w:tcW w:w="4678" w:type="dxa"/>
          </w:tcPr>
          <w:p w14:paraId="65D2FAD4" w14:textId="2B911732" w:rsidR="00836229" w:rsidRDefault="00836229" w:rsidP="00066B25">
            <w:pPr>
              <w:rPr>
                <w:rFonts w:ascii="Arial Narrow" w:hAnsi="Arial Narrow"/>
              </w:rPr>
            </w:pPr>
          </w:p>
        </w:tc>
      </w:tr>
      <w:tr w:rsidR="00836229" w14:paraId="4F8DAC63" w14:textId="77777777" w:rsidTr="00836229">
        <w:trPr>
          <w:gridAfter w:val="1"/>
          <w:wAfter w:w="4682" w:type="dxa"/>
        </w:trPr>
        <w:tc>
          <w:tcPr>
            <w:tcW w:w="4678" w:type="dxa"/>
          </w:tcPr>
          <w:p w14:paraId="18044D43" w14:textId="5CE24DFB" w:rsidR="00836229" w:rsidRDefault="00836229" w:rsidP="00836229">
            <w:pPr>
              <w:rPr>
                <w:rFonts w:ascii="Arial Narrow" w:hAnsi="Arial Narrow"/>
              </w:rPr>
            </w:pPr>
          </w:p>
        </w:tc>
      </w:tr>
    </w:tbl>
    <w:p w14:paraId="3B48B15D" w14:textId="77777777" w:rsidR="00B36233" w:rsidRDefault="00B36233">
      <w:pPr>
        <w:rPr>
          <w:rFonts w:ascii="Arial Narrow" w:hAnsi="Arial Narrow"/>
        </w:rPr>
      </w:pPr>
    </w:p>
    <w:p w14:paraId="6EC91114" w14:textId="3803675F" w:rsidR="00B36233" w:rsidRDefault="00B36233" w:rsidP="00AC56E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</w:t>
      </w:r>
      <w:r>
        <w:rPr>
          <w:rFonts w:ascii="Arial Narrow" w:hAnsi="Arial Narrow"/>
        </w:rPr>
        <w:br/>
      </w:r>
      <w:r w:rsidR="00AC56E6">
        <w:rPr>
          <w:rFonts w:ascii="Arial Narrow" w:hAnsi="Arial Narrow"/>
        </w:rPr>
        <w:t xml:space="preserve">I am </w:t>
      </w:r>
      <w:r w:rsidR="00BB3938">
        <w:rPr>
          <w:rFonts w:ascii="Arial Narrow" w:hAnsi="Arial Narrow"/>
        </w:rPr>
        <w:t>eligible</w:t>
      </w:r>
      <w:r w:rsidR="00AC56E6">
        <w:rPr>
          <w:rFonts w:ascii="Arial Narrow" w:hAnsi="Arial Narrow"/>
        </w:rPr>
        <w:t xml:space="preserve"> to receive a </w:t>
      </w:r>
      <w:r w:rsidR="00066B25">
        <w:rPr>
          <w:rFonts w:ascii="Arial Narrow" w:hAnsi="Arial Narrow"/>
        </w:rPr>
        <w:t xml:space="preserve">personal leave day </w:t>
      </w:r>
      <w:r w:rsidR="00AC56E6">
        <w:rPr>
          <w:rFonts w:ascii="Arial Narrow" w:hAnsi="Arial Narrow"/>
        </w:rPr>
        <w:t xml:space="preserve">utilization </w:t>
      </w:r>
      <w:r w:rsidR="00066B25">
        <w:rPr>
          <w:rFonts w:ascii="Arial Narrow" w:hAnsi="Arial Narrow"/>
        </w:rPr>
        <w:t>incentive</w:t>
      </w:r>
      <w:r w:rsidR="00AC56E6">
        <w:rPr>
          <w:rFonts w:ascii="Arial Narrow" w:hAnsi="Arial Narrow"/>
        </w:rPr>
        <w:t xml:space="preserve"> for the 201</w:t>
      </w:r>
      <w:r w:rsidR="0046428D">
        <w:rPr>
          <w:rFonts w:ascii="Arial Narrow" w:hAnsi="Arial Narrow"/>
        </w:rPr>
        <w:t>9</w:t>
      </w:r>
      <w:r w:rsidR="00A032EC">
        <w:rPr>
          <w:rFonts w:ascii="Arial Narrow" w:hAnsi="Arial Narrow"/>
        </w:rPr>
        <w:t>-</w:t>
      </w:r>
      <w:r w:rsidR="00AC56E6">
        <w:rPr>
          <w:rFonts w:ascii="Arial Narrow" w:hAnsi="Arial Narrow"/>
        </w:rPr>
        <w:t>20</w:t>
      </w:r>
      <w:r w:rsidR="0046428D">
        <w:rPr>
          <w:rFonts w:ascii="Arial Narrow" w:hAnsi="Arial Narrow"/>
        </w:rPr>
        <w:t>20</w:t>
      </w:r>
      <w:r w:rsidR="00AC56E6">
        <w:rPr>
          <w:rFonts w:ascii="Arial Narrow" w:hAnsi="Arial Narrow"/>
        </w:rPr>
        <w:t xml:space="preserve"> school year. I wish to redeem the number of </w:t>
      </w:r>
      <w:r w:rsidR="00066B25">
        <w:rPr>
          <w:rFonts w:ascii="Arial Narrow" w:hAnsi="Arial Narrow"/>
        </w:rPr>
        <w:t>personal leave days</w:t>
      </w:r>
      <w:r w:rsidR="00AC56E6">
        <w:rPr>
          <w:rFonts w:ascii="Arial Narrow" w:hAnsi="Arial Narrow"/>
        </w:rPr>
        <w:t xml:space="preserve"> indicated below. I understand that the days I redeem will be deducted from my total </w:t>
      </w:r>
      <w:r w:rsidR="00066B25">
        <w:rPr>
          <w:rFonts w:ascii="Arial Narrow" w:hAnsi="Arial Narrow"/>
        </w:rPr>
        <w:t xml:space="preserve">personal leave </w:t>
      </w:r>
      <w:r w:rsidR="00AC56E6">
        <w:rPr>
          <w:rFonts w:ascii="Arial Narrow" w:hAnsi="Arial Narrow"/>
        </w:rPr>
        <w:t>days</w:t>
      </w:r>
      <w:r w:rsidR="00066B25">
        <w:rPr>
          <w:rFonts w:ascii="Arial Narrow" w:hAnsi="Arial Narrow"/>
        </w:rPr>
        <w:t xml:space="preserve"> and shall not accumulate as sick leave days</w:t>
      </w:r>
      <w:r w:rsidR="00AC56E6">
        <w:rPr>
          <w:rFonts w:ascii="Arial Narrow" w:hAnsi="Arial Narrow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7"/>
        <w:gridCol w:w="1791"/>
        <w:gridCol w:w="3842"/>
      </w:tblGrid>
      <w:tr w:rsidR="00CC318C" w14:paraId="341BE605" w14:textId="77777777" w:rsidTr="00730D5A">
        <w:tc>
          <w:tcPr>
            <w:tcW w:w="3798" w:type="dxa"/>
          </w:tcPr>
          <w:p w14:paraId="32A1135E" w14:textId="77777777" w:rsidR="00CC318C" w:rsidRDefault="00CC318C" w:rsidP="00AC56E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</w:t>
            </w:r>
            <w:r>
              <w:rPr>
                <w:rFonts w:ascii="Arial Narrow" w:hAnsi="Arial Narrow"/>
              </w:rPr>
              <w:br/>
              <w:t># Days Redeemed</w:t>
            </w:r>
          </w:p>
        </w:tc>
        <w:tc>
          <w:tcPr>
            <w:tcW w:w="1890" w:type="dxa"/>
          </w:tcPr>
          <w:p w14:paraId="6870D496" w14:textId="2D5993C2" w:rsidR="00CC318C" w:rsidRDefault="00CC318C" w:rsidP="00A40C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88" w:type="dxa"/>
          </w:tcPr>
          <w:p w14:paraId="4B987DB8" w14:textId="77777777" w:rsidR="00CC318C" w:rsidRDefault="00CC318C" w:rsidP="00AC56E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</w:t>
            </w:r>
            <w:r>
              <w:rPr>
                <w:rFonts w:ascii="Arial Narrow" w:hAnsi="Arial Narrow"/>
              </w:rPr>
              <w:br/>
              <w:t>Amount of Stipend</w:t>
            </w:r>
          </w:p>
        </w:tc>
      </w:tr>
      <w:tr w:rsidR="00CC318C" w14:paraId="785E9202" w14:textId="77777777" w:rsidTr="00730D5A">
        <w:tc>
          <w:tcPr>
            <w:tcW w:w="3798" w:type="dxa"/>
          </w:tcPr>
          <w:p w14:paraId="2D54100E" w14:textId="77777777" w:rsidR="00CC318C" w:rsidRDefault="00CC318C" w:rsidP="00AC56E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0CF8B272" w14:textId="77777777" w:rsidR="00CC318C" w:rsidRDefault="00CC318C" w:rsidP="00AC56E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88" w:type="dxa"/>
          </w:tcPr>
          <w:p w14:paraId="3BE26C39" w14:textId="77777777" w:rsidR="00CC318C" w:rsidRDefault="00CC318C" w:rsidP="00AC56E6">
            <w:pPr>
              <w:jc w:val="both"/>
              <w:rPr>
                <w:rFonts w:ascii="Arial Narrow" w:hAnsi="Arial Narrow"/>
              </w:rPr>
            </w:pPr>
          </w:p>
        </w:tc>
      </w:tr>
      <w:tr w:rsidR="00CC318C" w14:paraId="0102F701" w14:textId="77777777" w:rsidTr="00730D5A">
        <w:tc>
          <w:tcPr>
            <w:tcW w:w="3798" w:type="dxa"/>
          </w:tcPr>
          <w:p w14:paraId="5F14459E" w14:textId="77777777" w:rsidR="00CC318C" w:rsidRDefault="00CC318C" w:rsidP="00AC56E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Teacher's Name (PRINT)</w:t>
            </w:r>
          </w:p>
        </w:tc>
        <w:tc>
          <w:tcPr>
            <w:tcW w:w="5778" w:type="dxa"/>
            <w:gridSpan w:val="2"/>
          </w:tcPr>
          <w:p w14:paraId="27BFB802" w14:textId="77777777" w:rsidR="00CC318C" w:rsidRDefault="00CC318C" w:rsidP="00AC56E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</w:t>
            </w:r>
          </w:p>
        </w:tc>
      </w:tr>
      <w:tr w:rsidR="00CC318C" w14:paraId="0284E36C" w14:textId="77777777" w:rsidTr="00730D5A">
        <w:tc>
          <w:tcPr>
            <w:tcW w:w="3798" w:type="dxa"/>
          </w:tcPr>
          <w:p w14:paraId="69CA7F68" w14:textId="77777777" w:rsidR="00CC318C" w:rsidRDefault="00DC3BEF" w:rsidP="00AC56E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 w:rsidR="00CC318C">
              <w:rPr>
                <w:rFonts w:ascii="Arial Narrow" w:hAnsi="Arial Narrow"/>
              </w:rPr>
              <w:t>School/House</w:t>
            </w:r>
          </w:p>
        </w:tc>
        <w:tc>
          <w:tcPr>
            <w:tcW w:w="5778" w:type="dxa"/>
            <w:gridSpan w:val="2"/>
          </w:tcPr>
          <w:p w14:paraId="1886B2C5" w14:textId="77777777" w:rsidR="00CC318C" w:rsidRDefault="00DC3BEF" w:rsidP="00AC56E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 w:rsidR="00CC318C">
              <w:rPr>
                <w:rFonts w:ascii="Arial Narrow" w:hAnsi="Arial Narrow"/>
              </w:rPr>
              <w:t>____________________________________________________</w:t>
            </w:r>
          </w:p>
        </w:tc>
      </w:tr>
      <w:tr w:rsidR="00CC318C" w14:paraId="6AB4EAD4" w14:textId="77777777" w:rsidTr="00730D5A">
        <w:tc>
          <w:tcPr>
            <w:tcW w:w="3798" w:type="dxa"/>
          </w:tcPr>
          <w:p w14:paraId="3F154E06" w14:textId="77777777" w:rsidR="00CC318C" w:rsidRDefault="00DC3BEF" w:rsidP="00AC56E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 w:rsidR="00CC318C">
              <w:rPr>
                <w:rFonts w:ascii="Arial Narrow" w:hAnsi="Arial Narrow"/>
              </w:rPr>
              <w:t>Employee ID #</w:t>
            </w:r>
          </w:p>
        </w:tc>
        <w:tc>
          <w:tcPr>
            <w:tcW w:w="5778" w:type="dxa"/>
            <w:gridSpan w:val="2"/>
          </w:tcPr>
          <w:p w14:paraId="2F5F00F8" w14:textId="77777777" w:rsidR="00CC318C" w:rsidRDefault="00DC3BEF" w:rsidP="00AC56E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 w:rsidR="00CC318C">
              <w:rPr>
                <w:rFonts w:ascii="Arial Narrow" w:hAnsi="Arial Narrow"/>
              </w:rPr>
              <w:t>____________________________________________________</w:t>
            </w:r>
          </w:p>
        </w:tc>
      </w:tr>
      <w:tr w:rsidR="00CC318C" w14:paraId="4397D935" w14:textId="77777777" w:rsidTr="00730D5A">
        <w:tc>
          <w:tcPr>
            <w:tcW w:w="3798" w:type="dxa"/>
          </w:tcPr>
          <w:p w14:paraId="39A1C4D2" w14:textId="77777777" w:rsidR="00CC318C" w:rsidRDefault="00CC318C" w:rsidP="00AC56E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778" w:type="dxa"/>
            <w:gridSpan w:val="2"/>
          </w:tcPr>
          <w:p w14:paraId="0E088528" w14:textId="77777777" w:rsidR="00CC318C" w:rsidRDefault="00CC318C" w:rsidP="00AC56E6">
            <w:pPr>
              <w:jc w:val="both"/>
              <w:rPr>
                <w:rFonts w:ascii="Arial Narrow" w:hAnsi="Arial Narrow"/>
              </w:rPr>
            </w:pPr>
          </w:p>
          <w:p w14:paraId="77E91357" w14:textId="77777777" w:rsidR="00CC318C" w:rsidRDefault="00CC318C" w:rsidP="00AC56E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  ________________</w:t>
            </w:r>
            <w:r>
              <w:rPr>
                <w:rFonts w:ascii="Arial Narrow" w:hAnsi="Arial Narrow"/>
              </w:rPr>
              <w:br/>
              <w:t>Signature                                                                Date</w:t>
            </w:r>
          </w:p>
        </w:tc>
      </w:tr>
    </w:tbl>
    <w:p w14:paraId="33748F9C" w14:textId="77777777" w:rsidR="00BB3938" w:rsidRDefault="00CC318C" w:rsidP="00CC318C">
      <w:pPr>
        <w:rPr>
          <w:rFonts w:ascii="Arial Narrow" w:hAnsi="Arial Narrow"/>
        </w:rPr>
      </w:pPr>
      <w:r>
        <w:rPr>
          <w:rFonts w:ascii="Arial Narrow" w:hAnsi="Arial Narrow"/>
        </w:rPr>
        <w:br/>
        <w:t>__________________________________________________________________________________________</w:t>
      </w:r>
    </w:p>
    <w:p w14:paraId="19B626D8" w14:textId="68FFF856" w:rsidR="00CC318C" w:rsidRPr="00A32201" w:rsidRDefault="00CC318C" w:rsidP="00CC318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It is the responsibility of the BEA member to return this completed form to Dr. Moran, Executive Director of Human Resources, </w:t>
      </w:r>
      <w:r w:rsidR="00B062D1">
        <w:rPr>
          <w:rFonts w:ascii="Arial Narrow" w:hAnsi="Arial Narrow"/>
        </w:rPr>
        <w:t>via email at BEABUYBACK@bpsma.org,</w:t>
      </w:r>
      <w:r>
        <w:rPr>
          <w:rFonts w:ascii="Arial Narrow" w:hAnsi="Arial Narrow"/>
        </w:rPr>
        <w:t>, by June 1, 20</w:t>
      </w:r>
      <w:r w:rsidR="0046428D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. </w:t>
      </w:r>
    </w:p>
    <w:sectPr w:rsidR="00CC318C" w:rsidRPr="00A32201" w:rsidSect="007F2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FB"/>
    <w:rsid w:val="00066B25"/>
    <w:rsid w:val="00194FA2"/>
    <w:rsid w:val="00233EBF"/>
    <w:rsid w:val="00335F2E"/>
    <w:rsid w:val="003422DE"/>
    <w:rsid w:val="003F23D2"/>
    <w:rsid w:val="003F4407"/>
    <w:rsid w:val="0046428D"/>
    <w:rsid w:val="004D2A0D"/>
    <w:rsid w:val="006664AF"/>
    <w:rsid w:val="00714323"/>
    <w:rsid w:val="00721369"/>
    <w:rsid w:val="00721D1C"/>
    <w:rsid w:val="00730D5A"/>
    <w:rsid w:val="0073367C"/>
    <w:rsid w:val="007F2005"/>
    <w:rsid w:val="00836229"/>
    <w:rsid w:val="00894161"/>
    <w:rsid w:val="009879FB"/>
    <w:rsid w:val="00990820"/>
    <w:rsid w:val="00A032EC"/>
    <w:rsid w:val="00A32201"/>
    <w:rsid w:val="00A40C4A"/>
    <w:rsid w:val="00AC56E6"/>
    <w:rsid w:val="00B062D1"/>
    <w:rsid w:val="00B36233"/>
    <w:rsid w:val="00B362F0"/>
    <w:rsid w:val="00BB3938"/>
    <w:rsid w:val="00C9036E"/>
    <w:rsid w:val="00CC318C"/>
    <w:rsid w:val="00CD1867"/>
    <w:rsid w:val="00D64E24"/>
    <w:rsid w:val="00DC3BEF"/>
    <w:rsid w:val="00F2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A2F76"/>
  <w15:docId w15:val="{61335F81-0BDB-3841-A6D8-AF856945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BUYBACK@bps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YOLANDA DIFALCO</cp:lastModifiedBy>
  <cp:revision>2</cp:revision>
  <cp:lastPrinted>2019-04-29T14:43:00Z</cp:lastPrinted>
  <dcterms:created xsi:type="dcterms:W3CDTF">2020-06-25T01:00:00Z</dcterms:created>
  <dcterms:modified xsi:type="dcterms:W3CDTF">2020-06-25T01:00:00Z</dcterms:modified>
</cp:coreProperties>
</file>